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仿宋" w:eastAsia="黑体" w:cs="黑体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附件</w:t>
      </w:r>
      <w:r>
        <w:rPr>
          <w:rFonts w:ascii="黑体" w:hAnsi="仿宋" w:eastAsia="黑体" w:cs="黑体"/>
          <w:sz w:val="32"/>
          <w:szCs w:val="32"/>
        </w:rPr>
        <w:t>3</w:t>
      </w:r>
      <w:bookmarkStart w:id="0" w:name="_GoBack"/>
      <w:bookmarkEnd w:id="0"/>
    </w:p>
    <w:p>
      <w:pPr>
        <w:adjustRightInd w:val="0"/>
        <w:snapToGrid w:val="0"/>
        <w:spacing w:line="360" w:lineRule="auto"/>
        <w:jc w:val="center"/>
        <w:rPr>
          <w:rFonts w:ascii="宋体" w:cs="Times New Roman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福建船政交通职业学院新媒体备案登记表</w:t>
      </w:r>
    </w:p>
    <w:tbl>
      <w:tblPr>
        <w:tblStyle w:val="3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417"/>
        <w:gridCol w:w="2163"/>
        <w:gridCol w:w="1135"/>
        <w:gridCol w:w="2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07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名称</w:t>
            </w:r>
          </w:p>
        </w:tc>
        <w:tc>
          <w:tcPr>
            <w:tcW w:w="357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主办单位</w:t>
            </w:r>
          </w:p>
        </w:tc>
        <w:tc>
          <w:tcPr>
            <w:tcW w:w="2801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07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新媒体平台</w:t>
            </w:r>
          </w:p>
        </w:tc>
        <w:tc>
          <w:tcPr>
            <w:tcW w:w="357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Wingdings 2" w:cs="Times New Roman"/>
                <w:szCs w:val="20"/>
              </w:rPr>
              <w:sym w:font="Wingdings 2" w:char="F0A3"/>
            </w:r>
            <w:r>
              <w:rPr>
                <w:rFonts w:hint="eastAsia" w:ascii="宋体" w:hAnsi="宋体" w:cs="宋体"/>
              </w:rPr>
              <w:t>微博</w:t>
            </w:r>
            <w:r>
              <w:rPr>
                <w:rFonts w:hint="eastAsia" w:ascii="宋体" w:hAnsi="Wingdings 2" w:cs="Times New Roman"/>
                <w:szCs w:val="20"/>
              </w:rPr>
              <w:sym w:font="Wingdings 2" w:char="F0A3"/>
            </w:r>
            <w:r>
              <w:rPr>
                <w:rFonts w:hint="eastAsia" w:ascii="宋体" w:hAnsi="宋体" w:cs="宋体"/>
              </w:rPr>
              <w:t>微信</w:t>
            </w:r>
            <w:r>
              <w:rPr>
                <w:rFonts w:hint="eastAsia" w:ascii="宋体" w:hAnsi="Wingdings 2" w:cs="Times New Roman"/>
                <w:szCs w:val="20"/>
              </w:rPr>
              <w:sym w:font="Wingdings 2" w:char="F0A3"/>
            </w:r>
            <w:r>
              <w:rPr>
                <w:rFonts w:hint="eastAsia" w:ascii="宋体" w:hAnsi="宋体" w:cs="宋体"/>
              </w:rPr>
              <w:t>抖音</w:t>
            </w:r>
            <w:r>
              <w:rPr>
                <w:rFonts w:hint="eastAsia" w:ascii="宋体" w:hAnsi="Wingdings 2" w:cs="Times New Roman"/>
                <w:szCs w:val="20"/>
              </w:rPr>
              <w:sym w:font="Wingdings 2" w:char="F0A3"/>
            </w:r>
            <w:r>
              <w:rPr>
                <w:rFonts w:hint="eastAsia" w:ascii="宋体" w:hAnsi="宋体" w:cs="宋体"/>
              </w:rPr>
              <w:t>其他（</w:t>
            </w:r>
            <w:r>
              <w:rPr>
                <w:rFonts w:ascii="宋体" w:hAnsi="宋体" w:cs="宋体"/>
              </w:rPr>
              <w:t xml:space="preserve">      </w:t>
            </w:r>
            <w:r>
              <w:rPr>
                <w:rFonts w:hint="eastAsia" w:ascii="宋体" w:hAnsi="宋体" w:cs="宋体"/>
              </w:rPr>
              <w:t>）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管理员</w:t>
            </w:r>
          </w:p>
        </w:tc>
        <w:tc>
          <w:tcPr>
            <w:tcW w:w="2801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07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账号（</w:t>
            </w:r>
            <w:r>
              <w:rPr>
                <w:rFonts w:ascii="宋体" w:hAnsi="宋体" w:cs="宋体"/>
              </w:rPr>
              <w:t>ID</w:t>
            </w:r>
            <w:r>
              <w:rPr>
                <w:rFonts w:hint="eastAsia" w:ascii="宋体" w:hAnsi="宋体" w:cs="宋体"/>
              </w:rPr>
              <w:t>）</w:t>
            </w:r>
          </w:p>
        </w:tc>
        <w:tc>
          <w:tcPr>
            <w:tcW w:w="357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创建时间</w:t>
            </w:r>
          </w:p>
        </w:tc>
        <w:tc>
          <w:tcPr>
            <w:tcW w:w="2801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2" w:hRule="atLeast"/>
          <w:jc w:val="center"/>
        </w:trPr>
        <w:tc>
          <w:tcPr>
            <w:tcW w:w="1407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运营概况</w:t>
            </w:r>
          </w:p>
        </w:tc>
        <w:tc>
          <w:tcPr>
            <w:tcW w:w="7513" w:type="dxa"/>
            <w:gridSpan w:val="4"/>
          </w:tcPr>
          <w:p>
            <w:pPr>
              <w:spacing w:line="360" w:lineRule="auto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对新媒体平台运营情况进行简要说明：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0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联系人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2162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color w:val="A4A4A4"/>
              </w:rPr>
              <w:t>（管理教师）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2801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0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2162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邮箱</w:t>
            </w:r>
          </w:p>
        </w:tc>
        <w:tc>
          <w:tcPr>
            <w:tcW w:w="2801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0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微信号</w:t>
            </w:r>
          </w:p>
        </w:tc>
        <w:tc>
          <w:tcPr>
            <w:tcW w:w="2162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QQ</w:t>
            </w:r>
          </w:p>
        </w:tc>
        <w:tc>
          <w:tcPr>
            <w:tcW w:w="2801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0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负责人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2162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color w:val="A5A5A5"/>
              </w:rPr>
              <w:t>（主管领导）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2801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40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2162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邮箱</w:t>
            </w:r>
          </w:p>
        </w:tc>
        <w:tc>
          <w:tcPr>
            <w:tcW w:w="2801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40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微信号</w:t>
            </w:r>
          </w:p>
        </w:tc>
        <w:tc>
          <w:tcPr>
            <w:tcW w:w="2162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>QQ</w:t>
            </w:r>
          </w:p>
        </w:tc>
        <w:tc>
          <w:tcPr>
            <w:tcW w:w="2801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4" w:hRule="atLeast"/>
          <w:jc w:val="center"/>
        </w:trPr>
        <w:tc>
          <w:tcPr>
            <w:tcW w:w="1407" w:type="dxa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主办单位</w:t>
            </w:r>
          </w:p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意见</w:t>
            </w:r>
          </w:p>
        </w:tc>
        <w:tc>
          <w:tcPr>
            <w:tcW w:w="7513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  <w:p>
            <w:pPr>
              <w:spacing w:line="360" w:lineRule="auto"/>
              <w:jc w:val="center"/>
              <w:rPr>
                <w:rFonts w:ascii="宋体" w:cs="Times New Roman"/>
              </w:rPr>
            </w:pPr>
          </w:p>
          <w:p>
            <w:pPr>
              <w:spacing w:line="360" w:lineRule="auto"/>
              <w:rPr>
                <w:rFonts w:ascii="宋体" w:cs="Times New Roman"/>
              </w:rPr>
            </w:pPr>
          </w:p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     </w:t>
            </w:r>
            <w:r>
              <w:rPr>
                <w:rFonts w:hint="eastAsia" w:ascii="宋体" w:hAnsi="宋体" w:cs="宋体"/>
              </w:rPr>
              <w:t>负责人签字：</w:t>
            </w:r>
          </w:p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    </w:t>
            </w:r>
            <w:r>
              <w:rPr>
                <w:rFonts w:hint="eastAsia" w:ascii="宋体" w:hAnsi="宋体" w:cs="宋体"/>
              </w:rPr>
              <w:t>（单位盖章）</w:t>
            </w:r>
          </w:p>
          <w:p>
            <w:pPr>
              <w:spacing w:line="360" w:lineRule="auto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                              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pPr>
        <w:jc w:val="left"/>
        <w:rPr>
          <w:rFonts w:ascii="宋体" w:cs="Times New Roman"/>
        </w:rPr>
      </w:pPr>
      <w:r>
        <w:rPr>
          <w:rFonts w:hint="eastAsia" w:ascii="宋体" w:hAnsi="宋体" w:cs="宋体"/>
        </w:rPr>
        <w:t>注：按照“一个账号一张表”的要求结合实际情况补充填写。</w:t>
      </w:r>
    </w:p>
    <w:p>
      <w:pPr>
        <w:ind w:firstLine="420" w:firstLineChars="200"/>
        <w:jc w:val="left"/>
      </w:pPr>
      <w:r>
        <w:rPr>
          <w:rFonts w:hint="eastAsia" w:cs="宋体"/>
        </w:rPr>
        <w:t>本申请表一式两份，宣传统战部、申请单位各一份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hNjBhMGU3ZDM0NDE2YzM4Mjc2NmMyYzQwNTZiMTkifQ=="/>
  </w:docVars>
  <w:rsids>
    <w:rsidRoot w:val="79782C74"/>
    <w:rsid w:val="79782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2024-05-27T01:24:00Z</dcterms:created>
  <dc:creator>林大胖</dc:creator>
  <cp:lastModifiedBy>林大胖</cp:lastModifiedBy>
  <dcterms:modified xsi:type="dcterms:W3CDTF">2024-05-27T01:24:18Z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478ED054698040EF917D325B21DBDC3F_11</vt:lpwstr>
  </property>
</Properties>
</file>