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9287E" w14:textId="77777777" w:rsidR="00927447" w:rsidRPr="007D5D54" w:rsidRDefault="00927447" w:rsidP="00927447">
      <w:pPr>
        <w:widowControl/>
        <w:shd w:val="clear" w:color="auto" w:fill="FFFFFF"/>
        <w:spacing w:after="210" w:line="560" w:lineRule="exact"/>
        <w:jc w:val="left"/>
        <w:outlineLvl w:val="0"/>
        <w:rPr>
          <w:rFonts w:ascii="黑体" w:eastAsia="黑体" w:hAnsi="黑体" w:cs="宋体"/>
          <w:b/>
          <w:spacing w:val="8"/>
          <w:kern w:val="36"/>
          <w:sz w:val="32"/>
          <w:szCs w:val="32"/>
        </w:rPr>
      </w:pPr>
      <w:r w:rsidRPr="007D5D54">
        <w:rPr>
          <w:rFonts w:ascii="黑体" w:eastAsia="黑体" w:hAnsi="黑体" w:cs="宋体" w:hint="eastAsia"/>
          <w:b/>
          <w:spacing w:val="8"/>
          <w:kern w:val="36"/>
          <w:sz w:val="32"/>
          <w:szCs w:val="32"/>
        </w:rPr>
        <w:t>附件</w:t>
      </w:r>
      <w:r>
        <w:rPr>
          <w:rFonts w:ascii="黑体" w:eastAsia="黑体" w:hAnsi="黑体" w:cs="宋体"/>
          <w:b/>
          <w:spacing w:val="8"/>
          <w:kern w:val="36"/>
          <w:sz w:val="32"/>
          <w:szCs w:val="32"/>
        </w:rPr>
        <w:t>2</w:t>
      </w:r>
    </w:p>
    <w:p w14:paraId="66E35E36" w14:textId="77777777" w:rsidR="00927447" w:rsidRPr="00E310C8" w:rsidRDefault="00927447" w:rsidP="00927447">
      <w:pPr>
        <w:tabs>
          <w:tab w:val="left" w:pos="7230"/>
        </w:tabs>
        <w:spacing w:afterLines="100" w:after="312" w:line="560" w:lineRule="exact"/>
        <w:jc w:val="center"/>
        <w:rPr>
          <w:rFonts w:ascii="方正小标宋简体" w:eastAsia="方正小标宋简体" w:hAnsi="方正小标宋_GBK"/>
          <w:b/>
          <w:bCs/>
          <w:sz w:val="44"/>
          <w:szCs w:val="44"/>
        </w:rPr>
      </w:pPr>
      <w:r w:rsidRPr="00E310C8">
        <w:rPr>
          <w:rFonts w:ascii="方正小标宋简体" w:eastAsia="方正小标宋简体" w:hAnsi="方正小标宋_GBK" w:hint="eastAsia"/>
          <w:b/>
          <w:bCs/>
          <w:sz w:val="44"/>
          <w:szCs w:val="44"/>
        </w:rPr>
        <w:t>中共中央纪委印发《关于做好2024年元旦春节期间正风肃纪工作的通知》</w:t>
      </w:r>
    </w:p>
    <w:p w14:paraId="3BA221CC" w14:textId="77777777" w:rsidR="00927447" w:rsidRPr="00E310C8" w:rsidRDefault="00927447" w:rsidP="00927447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微软雅黑"/>
          <w:sz w:val="32"/>
          <w:szCs w:val="32"/>
        </w:rPr>
      </w:pPr>
      <w:r w:rsidRPr="00E310C8">
        <w:rPr>
          <w:rFonts w:ascii="仿宋_GB2312" w:eastAsia="仿宋_GB2312" w:hAnsi="微软雅黑" w:hint="eastAsia"/>
          <w:sz w:val="32"/>
          <w:szCs w:val="32"/>
        </w:rPr>
        <w:t>近日，中共中央办公厅、国务院办公厅印发《关于做好2024年元旦春节期间有关工作的通知》（以下简称《通知》）。为贯彻落实《通知》精神，</w:t>
      </w:r>
      <w:proofErr w:type="gramStart"/>
      <w:r w:rsidRPr="00E310C8">
        <w:rPr>
          <w:rFonts w:ascii="仿宋_GB2312" w:eastAsia="仿宋_GB2312" w:hAnsi="微软雅黑" w:hint="eastAsia"/>
          <w:sz w:val="32"/>
          <w:szCs w:val="32"/>
        </w:rPr>
        <w:t>强化正风肃</w:t>
      </w:r>
      <w:proofErr w:type="gramEnd"/>
      <w:r w:rsidRPr="00E310C8">
        <w:rPr>
          <w:rFonts w:ascii="仿宋_GB2312" w:eastAsia="仿宋_GB2312" w:hAnsi="微软雅黑" w:hint="eastAsia"/>
          <w:sz w:val="32"/>
          <w:szCs w:val="32"/>
        </w:rPr>
        <w:t>纪，营造风清气</w:t>
      </w:r>
      <w:proofErr w:type="gramStart"/>
      <w:r w:rsidRPr="00E310C8">
        <w:rPr>
          <w:rFonts w:ascii="仿宋_GB2312" w:eastAsia="仿宋_GB2312" w:hAnsi="微软雅黑" w:hint="eastAsia"/>
          <w:sz w:val="32"/>
          <w:szCs w:val="32"/>
        </w:rPr>
        <w:t>正节日</w:t>
      </w:r>
      <w:proofErr w:type="gramEnd"/>
      <w:r w:rsidRPr="00E310C8">
        <w:rPr>
          <w:rFonts w:ascii="仿宋_GB2312" w:eastAsia="仿宋_GB2312" w:hAnsi="微软雅黑" w:hint="eastAsia"/>
          <w:sz w:val="32"/>
          <w:szCs w:val="32"/>
        </w:rPr>
        <w:t>氛围，现就有关事项通知如下。</w:t>
      </w:r>
    </w:p>
    <w:p w14:paraId="55F76354" w14:textId="77777777" w:rsidR="00927447" w:rsidRPr="00E310C8" w:rsidRDefault="00927447" w:rsidP="00927447">
      <w:pPr>
        <w:pStyle w:val="a7"/>
        <w:spacing w:before="0" w:beforeAutospacing="0" w:after="0" w:afterAutospacing="0" w:line="560" w:lineRule="exact"/>
        <w:ind w:firstLineChars="200" w:firstLine="643"/>
        <w:jc w:val="both"/>
        <w:rPr>
          <w:rFonts w:ascii="仿宋_GB2312" w:eastAsia="仿宋_GB2312" w:hAnsi="微软雅黑"/>
          <w:sz w:val="32"/>
          <w:szCs w:val="32"/>
        </w:rPr>
      </w:pPr>
      <w:r w:rsidRPr="00E310C8">
        <w:rPr>
          <w:rFonts w:ascii="仿宋_GB2312" w:eastAsia="仿宋_GB2312" w:hAnsi="微软雅黑" w:hint="eastAsia"/>
          <w:b/>
          <w:sz w:val="32"/>
          <w:szCs w:val="32"/>
        </w:rPr>
        <w:t>一、压紧压实政治责任。</w:t>
      </w:r>
      <w:r w:rsidRPr="00E310C8">
        <w:rPr>
          <w:rFonts w:ascii="仿宋_GB2312" w:eastAsia="仿宋_GB2312" w:hAnsi="微软雅黑" w:hint="eastAsia"/>
          <w:sz w:val="32"/>
          <w:szCs w:val="32"/>
        </w:rPr>
        <w:t>各级纪检监察机关要从政治和全局高度，深刻认识抓好新征程作风建设的重要性和紧迫性，督促各级党组织及其“一把手”坚决扛起作风建设主体责任，自觉做到严于律己、严负其责、严管所辖，将《通知》部署的各项任务，特别是正风</w:t>
      </w:r>
      <w:proofErr w:type="gramStart"/>
      <w:r w:rsidRPr="00E310C8">
        <w:rPr>
          <w:rFonts w:ascii="仿宋_GB2312" w:eastAsia="仿宋_GB2312" w:hAnsi="微软雅黑" w:hint="eastAsia"/>
          <w:sz w:val="32"/>
          <w:szCs w:val="32"/>
        </w:rPr>
        <w:t>肃纪有关</w:t>
      </w:r>
      <w:proofErr w:type="gramEnd"/>
      <w:r w:rsidRPr="00E310C8">
        <w:rPr>
          <w:rFonts w:ascii="仿宋_GB2312" w:eastAsia="仿宋_GB2312" w:hAnsi="微软雅黑" w:hint="eastAsia"/>
          <w:sz w:val="32"/>
          <w:szCs w:val="32"/>
        </w:rPr>
        <w:t>要求执行到位。要坚持监督、监管同向发力，紧盯《通知》关于困难群体救助、市场保供稳价、丰富文化生活、保障群众出行、做好传染病防控、抓好安全生产、维护社会稳定等部署落实情况加强监督，坚决纠治不担当、不作为、乱作为，任性决策、敷衍塞责、冷硬横推等问题，对工作失职失责的严肃追究责任，确保党中央各项政策落地见效。</w:t>
      </w:r>
    </w:p>
    <w:p w14:paraId="0EAA6DA7" w14:textId="77777777" w:rsidR="00927447" w:rsidRPr="00E310C8" w:rsidRDefault="00927447" w:rsidP="00927447">
      <w:pPr>
        <w:pStyle w:val="a7"/>
        <w:spacing w:before="0" w:beforeAutospacing="0" w:after="0" w:afterAutospacing="0" w:line="560" w:lineRule="exact"/>
        <w:ind w:firstLineChars="200" w:firstLine="643"/>
        <w:jc w:val="both"/>
        <w:rPr>
          <w:rFonts w:ascii="仿宋_GB2312" w:eastAsia="仿宋_GB2312" w:hAnsi="微软雅黑"/>
          <w:sz w:val="32"/>
          <w:szCs w:val="32"/>
        </w:rPr>
      </w:pPr>
      <w:r w:rsidRPr="00E310C8">
        <w:rPr>
          <w:rFonts w:ascii="仿宋_GB2312" w:eastAsia="仿宋_GB2312" w:hAnsi="微软雅黑" w:hint="eastAsia"/>
          <w:b/>
          <w:sz w:val="32"/>
          <w:szCs w:val="32"/>
        </w:rPr>
        <w:t>二、坚决纠治“四风”问题。</w:t>
      </w:r>
      <w:r w:rsidRPr="00E310C8">
        <w:rPr>
          <w:rFonts w:ascii="仿宋_GB2312" w:eastAsia="仿宋_GB2312" w:hAnsi="微软雅黑" w:hint="eastAsia"/>
          <w:sz w:val="32"/>
          <w:szCs w:val="32"/>
        </w:rPr>
        <w:t>各级纪检监察机关要紧</w:t>
      </w:r>
      <w:proofErr w:type="gramStart"/>
      <w:r w:rsidRPr="00E310C8">
        <w:rPr>
          <w:rFonts w:ascii="仿宋_GB2312" w:eastAsia="仿宋_GB2312" w:hAnsi="微软雅黑" w:hint="eastAsia"/>
          <w:sz w:val="32"/>
          <w:szCs w:val="32"/>
        </w:rPr>
        <w:t>盯</w:t>
      </w:r>
      <w:proofErr w:type="gramEnd"/>
      <w:r w:rsidRPr="00E310C8">
        <w:rPr>
          <w:rFonts w:ascii="仿宋_GB2312" w:eastAsia="仿宋_GB2312" w:hAnsi="微软雅黑" w:hint="eastAsia"/>
          <w:sz w:val="32"/>
          <w:szCs w:val="32"/>
        </w:rPr>
        <w:t>“关键少数”、重点场所、突出问题，强化明察暗访、监督检查。对违规吃喝、违规收送礼品礼金、违规发放津贴补贴、违规操办婚丧喜庆、公车私用等作风顽疾露头就打，对在培训和会议期间违规聚餐、“不吃本级吃下级”、假借接待之</w:t>
      </w:r>
      <w:r w:rsidRPr="00E310C8">
        <w:rPr>
          <w:rFonts w:ascii="仿宋_GB2312" w:eastAsia="仿宋_GB2312" w:hAnsi="微软雅黑" w:hint="eastAsia"/>
          <w:sz w:val="32"/>
          <w:szCs w:val="32"/>
        </w:rPr>
        <w:lastRenderedPageBreak/>
        <w:t>名搞公款吃喝、“快递送礼”、以调研考察和党建活动名义公款旅游等隐形变异现象严防严治，及时发现和查处党员干部</w:t>
      </w:r>
      <w:proofErr w:type="gramStart"/>
      <w:r w:rsidRPr="00E310C8">
        <w:rPr>
          <w:rFonts w:ascii="仿宋_GB2312" w:eastAsia="仿宋_GB2312" w:hAnsi="微软雅黑" w:hint="eastAsia"/>
          <w:sz w:val="32"/>
          <w:szCs w:val="32"/>
        </w:rPr>
        <w:t>酒驾醉驾</w:t>
      </w:r>
      <w:proofErr w:type="gramEnd"/>
      <w:r w:rsidRPr="00E310C8">
        <w:rPr>
          <w:rFonts w:ascii="仿宋_GB2312" w:eastAsia="仿宋_GB2312" w:hAnsi="微软雅黑" w:hint="eastAsia"/>
          <w:sz w:val="32"/>
          <w:szCs w:val="32"/>
        </w:rPr>
        <w:t>、高档烟酒茶、“豪华年夜饭”、节礼过度包装等背后的享乐奢靡问题，坚决防治年底突击花钱搞“四风”现象。要紧</w:t>
      </w:r>
      <w:proofErr w:type="gramStart"/>
      <w:r w:rsidRPr="00E310C8">
        <w:rPr>
          <w:rFonts w:ascii="仿宋_GB2312" w:eastAsia="仿宋_GB2312" w:hAnsi="微软雅黑" w:hint="eastAsia"/>
          <w:sz w:val="32"/>
          <w:szCs w:val="32"/>
        </w:rPr>
        <w:t>盯</w:t>
      </w:r>
      <w:proofErr w:type="gramEnd"/>
      <w:r w:rsidRPr="00E310C8">
        <w:rPr>
          <w:rFonts w:ascii="仿宋_GB2312" w:eastAsia="仿宋_GB2312" w:hAnsi="微软雅黑" w:hint="eastAsia"/>
          <w:sz w:val="32"/>
          <w:szCs w:val="32"/>
        </w:rPr>
        <w:t>加重基层负担的形式主义、官僚主义问题，持续纠治文山会海、督查检查调研扎堆、工作过度留痕、任务层层加码、多头重复要材料填表格、“指尖上的形式主义”等行为。要推动各地区各部门找准群众所思所盼所忧，用心用</w:t>
      </w:r>
      <w:proofErr w:type="gramStart"/>
      <w:r w:rsidRPr="00E310C8">
        <w:rPr>
          <w:rFonts w:ascii="仿宋_GB2312" w:eastAsia="仿宋_GB2312" w:hAnsi="微软雅黑" w:hint="eastAsia"/>
          <w:sz w:val="32"/>
          <w:szCs w:val="32"/>
        </w:rPr>
        <w:t>情解决</w:t>
      </w:r>
      <w:proofErr w:type="gramEnd"/>
      <w:r w:rsidRPr="00E310C8">
        <w:rPr>
          <w:rFonts w:ascii="仿宋_GB2312" w:eastAsia="仿宋_GB2312" w:hAnsi="微软雅黑" w:hint="eastAsia"/>
          <w:sz w:val="32"/>
          <w:szCs w:val="32"/>
        </w:rPr>
        <w:t>群众</w:t>
      </w:r>
      <w:proofErr w:type="gramStart"/>
      <w:r w:rsidRPr="00E310C8">
        <w:rPr>
          <w:rFonts w:ascii="仿宋_GB2312" w:eastAsia="仿宋_GB2312" w:hAnsi="微软雅黑" w:hint="eastAsia"/>
          <w:sz w:val="32"/>
          <w:szCs w:val="32"/>
        </w:rPr>
        <w:t>急难愁盼问题</w:t>
      </w:r>
      <w:proofErr w:type="gramEnd"/>
      <w:r w:rsidRPr="00E310C8">
        <w:rPr>
          <w:rFonts w:ascii="仿宋_GB2312" w:eastAsia="仿宋_GB2312" w:hAnsi="微软雅黑" w:hint="eastAsia"/>
          <w:sz w:val="32"/>
          <w:szCs w:val="32"/>
        </w:rPr>
        <w:t>，深入整治发生在群众身边的不正之风和腐败问题，维护好群众切身利益。</w:t>
      </w:r>
    </w:p>
    <w:p w14:paraId="3B3D54DE" w14:textId="77777777" w:rsidR="00927447" w:rsidRPr="00E310C8" w:rsidRDefault="00927447" w:rsidP="00927447">
      <w:pPr>
        <w:pStyle w:val="a7"/>
        <w:spacing w:before="0" w:beforeAutospacing="0" w:after="0" w:afterAutospacing="0" w:line="560" w:lineRule="exact"/>
        <w:ind w:firstLineChars="200" w:firstLine="643"/>
        <w:jc w:val="both"/>
        <w:rPr>
          <w:rFonts w:ascii="仿宋_GB2312" w:eastAsia="仿宋_GB2312" w:hAnsi="微软雅黑"/>
          <w:sz w:val="32"/>
          <w:szCs w:val="32"/>
        </w:rPr>
      </w:pPr>
      <w:r w:rsidRPr="00E310C8">
        <w:rPr>
          <w:rFonts w:ascii="仿宋_GB2312" w:eastAsia="仿宋_GB2312" w:hAnsi="微软雅黑" w:hint="eastAsia"/>
          <w:b/>
          <w:sz w:val="32"/>
          <w:szCs w:val="32"/>
        </w:rPr>
        <w:t>三、推进常态长效建设。</w:t>
      </w:r>
      <w:r w:rsidRPr="00E310C8">
        <w:rPr>
          <w:rFonts w:ascii="仿宋_GB2312" w:eastAsia="仿宋_GB2312" w:hAnsi="微软雅黑" w:hint="eastAsia"/>
          <w:sz w:val="32"/>
          <w:szCs w:val="32"/>
        </w:rPr>
        <w:t>各级纪检监察机关要坚持党性党风党纪一起抓，把握地区性、行业性、阶段性特点，将惩治威慑、完善制度、教育引导贯通起来，不断深化源头治理。要抓住普遍发生、反复出现的节日“四风”问题，督促有关地方、单位做深做实以案促改，堵塞管理漏洞、补齐制度短板，问题突出的推动开展专项整治。要常态</w:t>
      </w:r>
      <w:proofErr w:type="gramStart"/>
      <w:r w:rsidRPr="00E310C8">
        <w:rPr>
          <w:rFonts w:ascii="仿宋_GB2312" w:eastAsia="仿宋_GB2312" w:hAnsi="微软雅黑" w:hint="eastAsia"/>
          <w:sz w:val="32"/>
          <w:szCs w:val="32"/>
        </w:rPr>
        <w:t>化开展</w:t>
      </w:r>
      <w:proofErr w:type="gramEnd"/>
      <w:r w:rsidRPr="00E310C8">
        <w:rPr>
          <w:rFonts w:ascii="仿宋_GB2312" w:eastAsia="仿宋_GB2312" w:hAnsi="微软雅黑" w:hint="eastAsia"/>
          <w:sz w:val="32"/>
          <w:szCs w:val="32"/>
        </w:rPr>
        <w:t>党性教育、纪律教育、警示教育，加强对年轻干部、新提任干部的纪法培训、廉政提醒，引导广大党员干部切实养成纪律自觉、守牢拒腐防变防线。要深入推进新时代</w:t>
      </w:r>
      <w:proofErr w:type="gramStart"/>
      <w:r w:rsidRPr="00E310C8">
        <w:rPr>
          <w:rFonts w:ascii="仿宋_GB2312" w:eastAsia="仿宋_GB2312" w:hAnsi="微软雅黑" w:hint="eastAsia"/>
          <w:sz w:val="32"/>
          <w:szCs w:val="32"/>
        </w:rPr>
        <w:t>廉洁文化</w:t>
      </w:r>
      <w:proofErr w:type="gramEnd"/>
      <w:r w:rsidRPr="00E310C8">
        <w:rPr>
          <w:rFonts w:ascii="仿宋_GB2312" w:eastAsia="仿宋_GB2312" w:hAnsi="微软雅黑" w:hint="eastAsia"/>
          <w:sz w:val="32"/>
          <w:szCs w:val="32"/>
        </w:rPr>
        <w:t>建设，</w:t>
      </w:r>
      <w:proofErr w:type="gramStart"/>
      <w:r w:rsidRPr="00E310C8">
        <w:rPr>
          <w:rFonts w:ascii="仿宋_GB2312" w:eastAsia="仿宋_GB2312" w:hAnsi="微软雅黑" w:hint="eastAsia"/>
          <w:sz w:val="32"/>
          <w:szCs w:val="32"/>
        </w:rPr>
        <w:t>把培树新风</w:t>
      </w:r>
      <w:proofErr w:type="gramEnd"/>
      <w:r w:rsidRPr="00E310C8">
        <w:rPr>
          <w:rFonts w:ascii="仿宋_GB2312" w:eastAsia="仿宋_GB2312" w:hAnsi="微软雅黑" w:hint="eastAsia"/>
          <w:sz w:val="32"/>
          <w:szCs w:val="32"/>
        </w:rPr>
        <w:t>正气同传承节日文化结合起来，弘扬党的光荣传统和优良作风，推动领导干部坚决反对特权思想和特权行为，严格家教家风，带头勤俭文明过节，自觉抵制讲排场比阔气、攀比炫富、奢侈浪费等不良习气，以优良党风政</w:t>
      </w:r>
      <w:proofErr w:type="gramStart"/>
      <w:r w:rsidRPr="00E310C8">
        <w:rPr>
          <w:rFonts w:ascii="仿宋_GB2312" w:eastAsia="仿宋_GB2312" w:hAnsi="微软雅黑" w:hint="eastAsia"/>
          <w:sz w:val="32"/>
          <w:szCs w:val="32"/>
        </w:rPr>
        <w:t>风持续</w:t>
      </w:r>
      <w:proofErr w:type="gramEnd"/>
      <w:r w:rsidRPr="00E310C8">
        <w:rPr>
          <w:rFonts w:ascii="仿宋_GB2312" w:eastAsia="仿宋_GB2312" w:hAnsi="微软雅黑" w:hint="eastAsia"/>
          <w:sz w:val="32"/>
          <w:szCs w:val="32"/>
        </w:rPr>
        <w:t>引领社风民风向上向善。</w:t>
      </w:r>
    </w:p>
    <w:p w14:paraId="3AEDA124" w14:textId="77777777" w:rsidR="00927447" w:rsidRPr="00E310C8" w:rsidRDefault="00927447" w:rsidP="00927447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微软雅黑"/>
          <w:sz w:val="32"/>
          <w:szCs w:val="32"/>
        </w:rPr>
      </w:pPr>
      <w:r w:rsidRPr="00E310C8">
        <w:rPr>
          <w:rFonts w:ascii="仿宋_GB2312" w:eastAsia="仿宋_GB2312" w:hAnsi="微软雅黑" w:hint="eastAsia"/>
          <w:sz w:val="32"/>
          <w:szCs w:val="32"/>
        </w:rPr>
        <w:lastRenderedPageBreak/>
        <w:t>各级纪检监察机关要按照《通知》要求，认真开展走访慰问、帮扶救助等活动，解决好干部群众实际困难。严格落实值班值守和外出报备制度，加强节日期间安全和保密检查，完善应急预案，排查风险隐患，遇有重要紧急</w:t>
      </w:r>
      <w:proofErr w:type="gramStart"/>
      <w:r w:rsidRPr="00E310C8">
        <w:rPr>
          <w:rFonts w:ascii="仿宋_GB2312" w:eastAsia="仿宋_GB2312" w:hAnsi="微软雅黑" w:hint="eastAsia"/>
          <w:sz w:val="32"/>
          <w:szCs w:val="32"/>
        </w:rPr>
        <w:t>情况第</w:t>
      </w:r>
      <w:proofErr w:type="gramEnd"/>
      <w:r w:rsidRPr="00E310C8">
        <w:rPr>
          <w:rFonts w:ascii="仿宋_GB2312" w:eastAsia="仿宋_GB2312" w:hAnsi="微软雅黑" w:hint="eastAsia"/>
          <w:sz w:val="32"/>
          <w:szCs w:val="32"/>
        </w:rPr>
        <w:t>一时间请示报告、稳妥处置。广大纪检监察干部要带头反“四风”、拒腐蚀、防“围猎”，主动接受最严格的约束和监督，努力做自我革命的表率、遵规守纪的标杆。</w:t>
      </w:r>
    </w:p>
    <w:p w14:paraId="494BA969" w14:textId="77777777" w:rsidR="00927447" w:rsidRPr="00E310C8" w:rsidRDefault="00927447" w:rsidP="00927447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微软雅黑"/>
          <w:sz w:val="32"/>
          <w:szCs w:val="32"/>
        </w:rPr>
      </w:pPr>
      <w:r w:rsidRPr="00E310C8">
        <w:rPr>
          <w:rFonts w:ascii="仿宋_GB2312" w:eastAsia="仿宋_GB2312" w:hAnsi="微软雅黑" w:hint="eastAsia"/>
          <w:sz w:val="32"/>
          <w:szCs w:val="32"/>
        </w:rPr>
        <w:t>举报电话：12388；举报网站：www.12388.gov.cn。对“四风”问题，也可使用中央纪委国家监委网站手机客户端和</w:t>
      </w:r>
      <w:proofErr w:type="gramStart"/>
      <w:r w:rsidRPr="00E310C8">
        <w:rPr>
          <w:rFonts w:ascii="仿宋_GB2312" w:eastAsia="仿宋_GB2312" w:hAnsi="微软雅黑" w:hint="eastAsia"/>
          <w:sz w:val="32"/>
          <w:szCs w:val="32"/>
        </w:rPr>
        <w:t>微信公众号</w:t>
      </w:r>
      <w:proofErr w:type="gramEnd"/>
      <w:r w:rsidRPr="00E310C8">
        <w:rPr>
          <w:rFonts w:ascii="仿宋_GB2312" w:eastAsia="仿宋_GB2312" w:hAnsi="微软雅黑" w:hint="eastAsia"/>
          <w:sz w:val="32"/>
          <w:szCs w:val="32"/>
        </w:rPr>
        <w:t>举报。</w:t>
      </w:r>
    </w:p>
    <w:p w14:paraId="76AEF7FC" w14:textId="77777777" w:rsidR="00927447" w:rsidRPr="00E310C8" w:rsidRDefault="00927447" w:rsidP="00927447">
      <w:pPr>
        <w:pStyle w:val="a7"/>
        <w:spacing w:before="0" w:beforeAutospacing="0" w:after="0" w:afterAutospacing="0" w:line="560" w:lineRule="exact"/>
        <w:ind w:firstLine="480"/>
        <w:rPr>
          <w:rFonts w:ascii="仿宋_GB2312" w:eastAsia="仿宋_GB2312" w:hAnsi="Verdana"/>
          <w:sz w:val="32"/>
          <w:szCs w:val="32"/>
        </w:rPr>
      </w:pPr>
    </w:p>
    <w:p w14:paraId="316C6C65" w14:textId="77777777" w:rsidR="00927447" w:rsidRPr="00493311" w:rsidRDefault="00927447" w:rsidP="00927447"/>
    <w:p w14:paraId="17DE4968" w14:textId="77777777" w:rsidR="00B27670" w:rsidRPr="00927447" w:rsidRDefault="00B27670"/>
    <w:sectPr w:rsidR="00B27670" w:rsidRPr="00927447"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340F7C" w14:textId="77777777" w:rsidR="00932458" w:rsidRDefault="00932458" w:rsidP="00927447">
      <w:r>
        <w:separator/>
      </w:r>
    </w:p>
  </w:endnote>
  <w:endnote w:type="continuationSeparator" w:id="0">
    <w:p w14:paraId="4AC351E6" w14:textId="77777777" w:rsidR="00932458" w:rsidRDefault="00932458" w:rsidP="00927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BA7AB1" w14:textId="77777777" w:rsidR="00932458" w:rsidRDefault="00932458" w:rsidP="00927447">
      <w:r>
        <w:separator/>
      </w:r>
    </w:p>
  </w:footnote>
  <w:footnote w:type="continuationSeparator" w:id="0">
    <w:p w14:paraId="0A9C3606" w14:textId="77777777" w:rsidR="00932458" w:rsidRDefault="00932458" w:rsidP="009274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670"/>
    <w:rsid w:val="00927447"/>
    <w:rsid w:val="00932458"/>
    <w:rsid w:val="00B2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A058C8-B063-4B77-B3C6-4AB8CCD16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74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74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74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74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7447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9274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晓雨</dc:creator>
  <cp:keywords/>
  <dc:description/>
  <cp:lastModifiedBy>晓雨</cp:lastModifiedBy>
  <cp:revision>2</cp:revision>
  <dcterms:created xsi:type="dcterms:W3CDTF">2023-12-27T23:54:00Z</dcterms:created>
  <dcterms:modified xsi:type="dcterms:W3CDTF">2023-12-27T23:54:00Z</dcterms:modified>
</cp:coreProperties>
</file>