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84" w:after="84"/>
        <w:jc w:val="left"/>
        <w:rPr>
          <w:rFonts w:ascii="Arial" w:hAnsi="Arial" w:cs="Arial"/>
          <w:color w:val="000000"/>
          <w:kern w:val="0"/>
          <w:sz w:val="27"/>
          <w:szCs w:val="27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b/>
          <w:bCs/>
          <w:color w:val="000000"/>
          <w:kern w:val="0"/>
          <w:sz w:val="35"/>
        </w:rPr>
        <w:t>附件2</w:t>
      </w:r>
      <w:r>
        <w:rPr>
          <w:rFonts w:ascii="微软雅黑" w:hAnsi="微软雅黑" w:eastAsia="仿宋_GB2312" w:cs="Arial"/>
          <w:b/>
          <w:bCs/>
          <w:color w:val="000000"/>
          <w:kern w:val="0"/>
          <w:sz w:val="35"/>
        </w:rPr>
        <w:t> </w:t>
      </w:r>
    </w:p>
    <w:p>
      <w:pPr>
        <w:widowControl/>
        <w:jc w:val="center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hint="eastAsia" w:ascii="仿宋_GB2312" w:hAnsi="Arial" w:eastAsia="仿宋_GB2312" w:cs="Arial"/>
          <w:b/>
          <w:bCs/>
          <w:color w:val="000000"/>
          <w:kern w:val="0"/>
          <w:sz w:val="40"/>
        </w:rPr>
        <w:t>笔试加分对象及需提交材料的说明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一、加分对象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（一）符合福建省公务员局、省人力资源开发办公室、省“三支一扶”办公室《关于进一步完善参加“三支一扶”计划等服务基层项目高校毕业生有关就业政策的通知》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（闽人发[2009]221号）规定的笔试加分条件的高校毕业生。服务基层项目包括：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1、福建省级和设区市级高校毕业生“三支一扶”计划；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2、福建省高校毕业生服务社区计划；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3、福建省大学生志愿服务欠发达地区计划；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4、大学生志愿服务西部计划（含研究生支教团）。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参加“三支一扶”计划等服务基层项目的高校毕业生，必须服务期满并考核合格。服务期未满或考核不合格者不享受加分政策。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（二）符合福建省人事厅《关于转发事业单位公开招聘人员暂行规定的通知》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（闽人发[2006]10号）规定的笔试加分条件的退役士兵、退役运动员。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二、所需材料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1、所有申请人均需提供《福建船政交通职业学院公开招聘工作人员笔试加分申请表》、身份证原件及复印件、准考证</w:t>
      </w:r>
      <w:r>
        <w:rPr>
          <w:rFonts w:hint="eastAsia" w:ascii="仿宋_GB2312" w:hAnsi="仿宋_GB2312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/>
          <w:kern w:val="0"/>
          <w:sz w:val="28"/>
          <w:szCs w:val="28"/>
        </w:rPr>
        <w:t>贴上本人近期免冠1寸照片1张。 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2、参加“三支一扶”计划等服务基层项目的高校毕业生还需提供服务证书原件及复印件。</w:t>
      </w:r>
    </w:p>
    <w:p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hint="eastAsia" w:ascii="仿宋_GB2312" w:hAnsi="仿宋_GB2312"/>
          <w:kern w:val="0"/>
          <w:sz w:val="28"/>
          <w:szCs w:val="28"/>
        </w:rPr>
        <w:t> 3、退役士兵和退役运动员还需提供服役证明、符合加分条件的获奖证书（如三等功证书等）原件及复印件。其中，入伍前为全日制普通高校毕业生的，另需提供毕业证书、学位证书原件及复印件。</w:t>
      </w:r>
    </w:p>
    <w:p>
      <w:pPr>
        <w:widowControl/>
        <w:spacing w:before="84" w:after="84"/>
        <w:jc w:val="center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hint="eastAsia" w:ascii="宋体" w:hAnsi="宋体" w:cs="Arial"/>
          <w:b/>
          <w:bCs/>
          <w:color w:val="000000"/>
          <w:kern w:val="0"/>
          <w:sz w:val="4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4A0"/>
    <w:rsid w:val="00C524A0"/>
    <w:rsid w:val="01B72843"/>
    <w:rsid w:val="35F43F0F"/>
    <w:rsid w:val="381E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2020-08-06T07:24:00Z</dcterms:created>
  <dc:creator>user</dc:creator>
  <cp:lastModifiedBy>user</cp:lastModifiedBy>
  <cp:lastPrinted>2020-08-17T02:06:00Z</cp:lastPrinted>
  <dcterms:modified xsi:type="dcterms:W3CDTF">2021-04-28T08:40:40Z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